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6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附件1</w:t>
      </w:r>
    </w:p>
    <w:p>
      <w:pPr>
        <w:pStyle w:val="2"/>
        <w:spacing w:line="6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浙江省临床放射检查资料互认项目清单（新增）</w:t>
      </w:r>
    </w:p>
    <w:tbl>
      <w:tblPr>
        <w:tblStyle w:val="6"/>
        <w:tblW w:w="604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824"/>
        <w:gridCol w:w="748"/>
        <w:gridCol w:w="2321"/>
        <w:gridCol w:w="3916"/>
        <w:gridCol w:w="2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模态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部位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项目中文简称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项目释义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编码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头颅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鼻窦华氏位DR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鼻窦华氏位X线摄片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B902ZZZ11-00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头颅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鼻咽侧位DR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鼻咽部为中心侧位X线摄片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B90FZZZ8A-00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头颅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蝶鞍侧位DR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蝶鞍为中心侧位X线摄片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B00JZZZ1A-00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头颅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茎突正侧位DR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双侧茎突正侧位X线摄片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BN0QZZZ0B-00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头颅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茎突正位DR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双侧茎突正位X线摄片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BN0QZZZ00-00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头颅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颞颌关节张闭口位DR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双侧颞颌关节张闭口位X线摄片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BN09ZZZVA-00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头颅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头颅侧位DR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头颅侧位X线摄片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BW08ZZZ1A-00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头颅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头颅正位DR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头颅正位X线摄片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BW08ZZZ11-00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头颅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下颌骨正侧位DR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下颌骨正侧位X线摄片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BN06ZZZ1B-00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头颅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下颌骨正位DR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下颌骨正位X线摄片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BN06ZZZ11-00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脊柱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骶尾椎侧位DR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包括骶椎和尾椎的侧位X线摄片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BR0FZZZ20-00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脊柱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骶尾椎正位DR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包括骶椎和尾椎的正位X线摄片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BR0FZZZ00-00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脊柱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骶椎正侧位DR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包括骶椎和尾椎的正侧位X线摄片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BR0FZZA0B-00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脊柱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颈胸段脊柱正侧位DR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颈胸交界段脊柱正侧位X线摄片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BR0MZZZ8B-00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脊柱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颈椎侧位DR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颈椎侧位X线摄片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BR00ZZZ8A-00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脊柱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尾骨正侧位DR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尾骨正侧位X线摄片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BR0FZZB0B-00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脊柱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胸腰段脊柱侧位DR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胸腰交界段脊柱侧位X线摄片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BR08ZZZ0A-00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脊柱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胸腰段脊柱正位DR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胸腰交界段脊柱正位X线摄片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BR08ZZZ00-00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脊柱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腰骶段脊柱侧位DR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腰骶交界段脊柱侧位X线摄片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BR0BZZZ0A-00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脊柱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腰骶段脊柱正位DR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腰骶交界段脊柱正位X线摄片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BR0BZZZ00-00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脊柱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腰椎侧位DR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腰椎侧位X线摄片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BR09ZZZ20-00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脊柱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腰椎正位DR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腰椎正位X线摄片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BR09ZZZ00-00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双手正斜位DR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双手同时正斜位X线摄片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BP0XZZZZE-00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双腕正侧位DR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双腕关节同时正侧位X线摄片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BP0QZZZZB-00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双腕正位DR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双腕关节同时正位X线摄片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BP0XZZZZ1-00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右手斜位DR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右手斜位X线摄片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BP0NZZZZ7-00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右手正侧位DR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右手正侧位X线摄片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BP0NZZZZB-00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右手正位DR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右手正位X线摄片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BP0NZZZZ1-00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左手斜位DR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左手斜位X线摄片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BP0PZZZZ7-00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左手正侧位DR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左手正侧位X线摄片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BP0PZZZZB-00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左手正位DR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左手正位X线摄片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BP0PZZZZ1-00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胸部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气管侧位DR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颈部气管侧位X线摄片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BB0FZZZ8A-00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胸部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胸骨侧位DR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胸骨侧位X线摄片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BR0HZZZ8A-00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骨盆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双骶髂关节斜位DR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双侧骶髂关节分别斜位X线摄片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BR0DZZZ20-00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骨盆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双髋正位DR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双髋关节同时正位X线摄片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BQ02ZZZ00-00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双膝站立正位DR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双膝关节同时站立、负重状态下正位X线摄片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BQ09ZZZ80-00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右髌骨侧位DR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右髌骨侧位X线摄片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BQ0VZZZ0A-00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右髌骨侧轴位DR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右髌骨侧位和轴位X线摄片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BQ0VZZZ0R-00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右跟骨侧位DR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右跟骨侧位X线摄片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BQ0JZZZ0A-00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右跟骨轴位DR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右跟骨轴位X线摄片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BQ0JZZZ02-00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右踝侧位DR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右踝关节侧位X线摄片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BQ0GZZZ0A-00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右踝正位DR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右踝关节正位X线摄片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BQ0GZZZ00-00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右膝侧位DR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右膝关节侧位X线摄片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BQ07ZZZ0A-00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左髌骨侧位DR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左髌骨侧位X线摄片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BQ0WZZZ0A-00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左髌骨侧轴位DR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左髌骨侧位和轴位X线摄片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BQ0WZZZ0R-00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左跟骨侧位DR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左跟骨侧位X线摄片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BQ0KZZZ0A-00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左跟骨轴位DR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左跟骨轴位X线摄片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BQ0KZZZ02-00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左踝侧位DR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左踝关节侧位X线摄片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BQ0HZZZ0A-00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左踝正位DR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左踝关节正位X线摄片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BQ0HZZZ00-00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左膝侧位DR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左膝关节侧位X线摄片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BQ08ZZZ0A-00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鞍区CT平扫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鞍区CT平扫，必要时MPR重组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B02JZYZZZ-00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鼻窦CT增强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鼻窦CT平扫加增强，必要时MPR重组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B92210ZZZ-00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耳部CT平扫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覆盖耳廓、外耳道区域的CT平扫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B920ZYZZZ-00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颅面骨CT平扫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包括颅骨和面骨的CT平扫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BN25ZUZZZ-00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颌面部CT平扫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覆盖上颌和下颌区域的CT平扫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BW2AZYZZZ-00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颌面部CT增强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覆盖上颌和下颌区域的CT平扫加增强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BW2A10ZZZ-00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喉部CT增强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喉部CT平扫加增强，必要时MPR重组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B92J10ZZZ-00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后颅窝薄层CT平扫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覆盖后颅窝区域的薄层CT平扫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B02FZUZZZ-00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甲状腺CT平扫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覆盖甲状腺的CT平扫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BG24ZYZZZ-00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甲状腺CT增强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覆盖甲状腺的CT平扫加增强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BG2410ZZZ-00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茎突CT平扫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包括双侧茎突的CT平扫，需图像后处理重组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BN2QZYZZZ-00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颅骨CT平扫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包括颅骨的CT平扫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BN20ZUZZZ-00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内听道CT平扫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以内听道为中心的薄层CT平扫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BN2AZYZZZ-00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颞颌关节CT平扫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包括双侧颞颌关节的CT平扫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BN29ZYZZZ-00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颧弓CT平扫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覆盖颧弓的薄层CT平扫，需图像后处理重组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BN2DZYZZZ-00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乳突CT平扫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覆盖乳突的薄层CT平扫，需图像后处理重组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BN2PZYZZZ-00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腮腺CT平扫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包括双侧腮腺的CT平扫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B926ZYZZZ-00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腮腺CT增强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包括双侧腮腺的CT平扫加增强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B92610ZZZ-00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咽喉部CT平扫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覆盖咽部和喉部的CT平扫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B92GZYZZZ-00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咽喉部CT增强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覆盖咽部和喉部的CT平扫加增强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B92G10ZZZ-00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眼眶CT增强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覆盖双侧眼眶的CT平扫加增强，必要时MPR重组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BN2310ZZZ-00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口腔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口腔CT平扫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覆盖口腔内结构的CT平扫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B92EZYZZZ-00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口腔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口腔CT增强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覆盖口腔内结构的CT平扫加增强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B92E10ZZZ-00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脊柱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胸腰段脊柱CT平扫（T11-L2）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胸腰交界段脊柱CT平扫，从T11扫描至L3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BR28ZYZZZ-00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脊柱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腰骶段脊柱CT平扫（L4-S2）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腰骶交界段脊柱CT平扫，从L4扫描至S3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BR2BZYZZZ-00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双手CT平扫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包括双手的CT平扫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BP2XZYZZZ-00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双腕CT平扫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包括双腕关节的CT平扫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BP2QZYZZZ-00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胸部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气管CT平扫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覆盖气管的CT平扫，必要时后处理重组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BB2FZYZZZ-00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胸部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食管CT平扫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覆盖食管的CT平扫，根据临床需求选择扫描范围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BD21ZYZZZ-00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胸部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食管CT增强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覆盖食管的CT平扫加增强，根据临床需求选择扫描范围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BD2110ZZZ-00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胸部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胸骨CT平扫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覆盖胸骨的CT平扫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BR2HZYZZZ-00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胸部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胸锁关节CT平扫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包括双侧胸锁关节的CT平扫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BP22ZYZZZ-00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胸部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胸腺CT平扫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覆盖胸腺区域的CT平扫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BG25ZYZZZ-00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胸部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胸腺CT增强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覆盖胸腺区域的CT平扫加增强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BG2510ZZZ-00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胸部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右锁骨CT平扫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右锁骨CT平扫，必要时后处理重组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BP24ZYZZZ-00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胸部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纵隔CT增强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覆盖纵隔区域的CT平扫加增强，根据临床需求选择扫描范围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BB2C10ZZZ-00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胸部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纵膈CT平扫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覆盖纵隔区域的CT平扫，根据临床需求选择扫描范围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BB2CZYZZZ-00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胸部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左锁骨CT平扫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左锁骨CT平扫，必要时后处理重组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BP25ZYZZZ-00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腹部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肾脏CT平扫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包括双侧肾脏的CT平扫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BT23ZYZZZ-00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腹部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胰腺CT平扫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包括胰腺的CT平扫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BF27ZYZZZ-00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盆腔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前列腺CT平扫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覆盖前列腺的CT平扫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BV23ZYZZZ-00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盆腔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前列腺CT增强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覆盖前列腺的CT平扫加增强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BV2310ZZZ-00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盆腔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坐耻骨CT平扫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包括坐耻骨的CT平扫，根据临床需求选择扫描范围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BR2RZYZZZ-00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双大腿CT平扫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双大腿同时CT平扫，根据临床需求选择扫描范围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BQ2NZYZZZ-00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双股骨CT平扫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双股骨同时CT平扫，根据临床需求选择扫描范围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BQ25ZUZZZ-00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双踝CT平扫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双踝关节同时CT平扫，根据临床需求选择扫描范围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BQ26ZYZZZ-00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双胫腓骨CT平扫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双胫腓骨同时CT平扫，根据临床需求选择扫描范围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BQ2XZYZZZ-00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双膝CT平扫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双膝关节同时CT平扫，根据临床需求选择扫描范围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BQ29ZUZZZ-00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双小腿CT平扫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双小腿同时CT平扫，根据临床需求选择扫描范围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BQ2UZYZZZ-00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双足CT平扫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双足同时CT平扫，根据临床需求选择扫描范围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BQ2YZYZZZ-00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鞍区MRI平扫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以鞍区为中心MRI平扫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B03JZYZZZ-00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鼻窦MRI平扫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鼻窦MRI平扫，根据临床需求选择扫描范围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B932ZYZZZ-00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海马薄层MRI平扫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包括双侧海马的薄层MRI平扫，应包含冠状位图像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B03GZUZZZ-00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颌面部MRI平扫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覆盖颌面部结构的MRI平扫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BW3AZYZZZ-00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颌下区MRI平扫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以颌下区为中心的MRI平扫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BW3DZYZZZ-00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喉部MRI平扫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以喉部为中心的MRI平扫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B93JZYZZZ-00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甲状腺MRI平扫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以甲状腺为中心的MRI平扫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BG34ZYZZZ-00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颈部MRI平扫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颈部MRI平扫，根据临床需求选择扫描范围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BW3FZYZZZ-00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口腔MRI平扫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以口腔为中心的MRI平扫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B93EZYZZZ-00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颅底MRI平扫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颅底区域的薄层MRI平扫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BN3MZYZZZ-00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内听道MRI平扫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以内听道为中心的MRI平扫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B03CZYZZZ-00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腮腺MRI平扫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以腮腺为中心的MRI平扫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B936ZYZZZ-00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三叉神经MRI平扫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以三叉神经为中心的MRI平扫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B03DZYZZZ-00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双眼眶MRI平扫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双眼眶和眼眶内结构的MRI平扫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B837ZYZZZ-00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双眼眶MRI增强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双眼眶和眼眶内结构的MRI平扫加增强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B83750ZZZ-00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右前臂MRI平扫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右前臂MRI平扫，根据临床需求选择扫描范围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BP3JZYZZZ-00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右肘MRI平扫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右肘关节的MRI平扫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BP3GZYZZZ-00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左前臂MRI平扫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左前臂MRI平扫，根据临床需求选择扫描范围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BP3KZYZZZ-00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左肘MRI平扫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左肘关节的MRI平扫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BP3HZYZZZ-00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胸部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胸腺MRI平扫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以胸腺为中心MRI平扫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BG35ZYZZZ-00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胸部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纵隔MRI平扫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以纵隔为中心的MRI平扫，根据临床需求选择扫描范围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BB3CZYZZZ-00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胸部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纵隔MRI增强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以纵隔为中心的MRI平扫加增强，根据临床需求选择扫描范围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BB3C50ZZZ-00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腹部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肝胆MRI平扫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包括肝脏、胆囊和胆管系统的MRI平扫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BF3CZYZZZ-00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腹部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脾脏MRI平扫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以脾脏为中心的MRI平扫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BF36ZYZZZ-00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腹部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上腹部MRI平扫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覆盖上腹部的MRI平扫，根据临床需求选择扫描范围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BW36ZYZZZ-00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腹部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肾上腺MRI平扫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以肾上腺为中心的MRI平扫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BG32ZYZZZ-00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腹部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肾脏MRI平扫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以肾脏为中心的MRI平扫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BT33ZYZZZ-00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腹部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下腹部MRI平扫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覆盖下腹部的MRI平扫，根据临床需求选择扫描范围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BW37ZYZZZ-00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腹部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胰腺MRI平扫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以胰腺为中心的MRI平扫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BF37ZYZZZ-00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盆腔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骶髂关节MRI增强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包括双侧骶髂关节的MRI平扫加增强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BR3D50ZZZ-00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盆腔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子宫附件MRI平扫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覆盖子宫或/和附件的MRI平扫，根据临床需求选择扫描范围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BU3DZYZZZ-00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双髋MRI平扫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同时包括双髋的MRI平扫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BQ32ZYZZZ-00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右大腿MRI平扫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右大腿MRI平扫，根据临床需求选择扫描范围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BQ3EZYZZZ-00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右跟腱MRI平扫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以右跟腱为中心MRI平扫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BL34ZYZZZ-00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右小腿MRI平扫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右小腿MRI平扫，根据临床需求选择扫描范围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BQ3DZYZZZ-00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右足MRI平扫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以右足为中心的MRI平扫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BQ3LZYZZZ-00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左大腿MRI平扫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左大腿MRI平扫，根据临床需求选择扫描范围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BQ3AZYZZZ-00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左跟腱MRI平扫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以左跟腱为中心MRI平扫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BL35ZYZZZ-00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左小腿MRI平扫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左小腿MRI平扫，根据临床需求选择扫描范围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BQ3FZYZZZ-00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左足MRI平扫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以左足为中心的MRI平扫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BQ3MZYZZZ-00</w:t>
            </w:r>
          </w:p>
        </w:tc>
      </w:tr>
    </w:tbl>
    <w:p>
      <w:pPr>
        <w:pStyle w:val="2"/>
        <w:spacing w:line="660" w:lineRule="exact"/>
        <w:jc w:val="left"/>
        <w:rPr>
          <w:rFonts w:eastAsia="仿宋_GB2312"/>
          <w:bCs/>
          <w:sz w:val="32"/>
          <w:szCs w:val="32"/>
        </w:rPr>
      </w:pPr>
    </w:p>
    <w:p>
      <w:pPr>
        <w:pStyle w:val="2"/>
        <w:spacing w:line="660" w:lineRule="exact"/>
        <w:jc w:val="left"/>
        <w:rPr>
          <w:rFonts w:eastAsia="仿宋_GB2312"/>
          <w:bCs/>
          <w:sz w:val="32"/>
          <w:szCs w:val="32"/>
        </w:rPr>
      </w:pPr>
    </w:p>
    <w:p>
      <w:pPr>
        <w:pStyle w:val="2"/>
        <w:spacing w:line="660" w:lineRule="exact"/>
        <w:jc w:val="left"/>
        <w:rPr>
          <w:rFonts w:eastAsia="仿宋_GB2312"/>
          <w:bCs/>
          <w:sz w:val="32"/>
          <w:szCs w:val="32"/>
        </w:rPr>
      </w:pPr>
    </w:p>
    <w:p>
      <w:pPr>
        <w:pStyle w:val="2"/>
        <w:spacing w:line="660" w:lineRule="exact"/>
        <w:jc w:val="left"/>
        <w:rPr>
          <w:rFonts w:eastAsia="仿宋_GB2312"/>
          <w:bCs/>
          <w:sz w:val="32"/>
          <w:szCs w:val="32"/>
        </w:rPr>
      </w:pPr>
    </w:p>
    <w:p>
      <w:pPr>
        <w:pStyle w:val="2"/>
        <w:spacing w:line="660" w:lineRule="exact"/>
        <w:jc w:val="left"/>
        <w:rPr>
          <w:rFonts w:eastAsia="仿宋_GB2312"/>
          <w:bCs/>
          <w:sz w:val="32"/>
          <w:szCs w:val="32"/>
        </w:rPr>
        <w:sectPr>
          <w:pgSz w:w="11906" w:h="16838"/>
          <w:pgMar w:top="1644" w:right="1644" w:bottom="1644" w:left="1644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line="6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pStyle w:val="2"/>
        <w:spacing w:line="6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浙江省临床检验结果互认项目清单（新增）</w:t>
      </w:r>
    </w:p>
    <w:tbl>
      <w:tblPr>
        <w:tblStyle w:val="6"/>
        <w:tblW w:w="10057" w:type="dxa"/>
        <w:tblInd w:w="-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468"/>
        <w:gridCol w:w="3600"/>
        <w:gridCol w:w="3180"/>
        <w:gridCol w:w="10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唯一编码</w:t>
            </w:r>
          </w:p>
        </w:tc>
        <w:tc>
          <w:tcPr>
            <w:tcW w:w="3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项目规范中文名称</w:t>
            </w: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套餐组合内包含项目</w:t>
            </w: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25040300400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乙型肝炎病毒表面抗原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25040300500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乙型肝炎病毒表面抗体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25040300600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乙型肝炎病毒e抗原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25040300700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乙型肝炎病毒e抗体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25040300900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乙型肝炎病毒核心抗体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25040301401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丙型肝炎病毒抗体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25040301900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人免疫缺陷病毒抗体(抗-HIV）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25040305300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梅毒螺旋体特异抗体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25030900300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叶酸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25030900401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维生素B12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25040390200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乙肝三系检查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含乙型肝炎病毒表面抗原、乙型肝炎病毒表面抗体、乙型肝炎病毒e抗原、乙型肝炎病毒e抗体、乙型肝炎病毒核心抗体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25030702800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半胱氨酸蛋白酶抑制剂C（胱抑素C)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25040302000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弓形体抗体测定(IgG )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定性结果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25040302001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弓形体抗体测定(IgM)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定性结果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25040302100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风疹病毒抗体测定(IgG)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定性结果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25040302101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风疹病毒抗体测定(IgM)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定性结果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25040302200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巨细胞病毒抗体测定(IgG )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定性结果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25040302201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巨细胞病毒抗体测定(IgM)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定性结果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25040302300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单纯疱疹病毒Ⅰ型抗体测定(IgG )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定性结果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25040302301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单纯疱疹病毒Ⅰ型抗体测定(IgM)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定性结果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25040302400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单纯疱疹病毒Ⅱ型抗体测定(IgG)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定性结果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25040302401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单纯疱疹病毒Ⅱ型抗体测定(IgM)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定性结果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25040392000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新型冠状病毒抗原检测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定性结果</w:t>
            </w:r>
          </w:p>
        </w:tc>
      </w:tr>
    </w:tbl>
    <w:p>
      <w:pPr>
        <w:pStyle w:val="2"/>
        <w:spacing w:line="660" w:lineRule="exact"/>
        <w:jc w:val="left"/>
        <w:rPr>
          <w:rFonts w:eastAsia="仿宋_GB2312"/>
          <w:bCs/>
          <w:sz w:val="32"/>
          <w:szCs w:val="32"/>
        </w:rPr>
      </w:pPr>
    </w:p>
    <w:sectPr>
      <w:pgSz w:w="11906" w:h="16838"/>
      <w:pgMar w:top="1644" w:right="1644" w:bottom="164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NTUzMDM4NTE1NDc3MGRmMmY1ODgwMjQ1NjVjZDAifQ=="/>
  </w:docVars>
  <w:rsids>
    <w:rsidRoot w:val="00E63F18"/>
    <w:rsid w:val="001650F4"/>
    <w:rsid w:val="002D6ED3"/>
    <w:rsid w:val="0087683E"/>
    <w:rsid w:val="00911C76"/>
    <w:rsid w:val="009D5F77"/>
    <w:rsid w:val="00AA3BDC"/>
    <w:rsid w:val="00B0287D"/>
    <w:rsid w:val="00BA1855"/>
    <w:rsid w:val="00DA0964"/>
    <w:rsid w:val="00E624AD"/>
    <w:rsid w:val="00E63F18"/>
    <w:rsid w:val="00E674FD"/>
    <w:rsid w:val="00E80370"/>
    <w:rsid w:val="01C727E4"/>
    <w:rsid w:val="03FD0AF9"/>
    <w:rsid w:val="041B6FBC"/>
    <w:rsid w:val="051C2744"/>
    <w:rsid w:val="06782033"/>
    <w:rsid w:val="08671990"/>
    <w:rsid w:val="0A3B59B5"/>
    <w:rsid w:val="0AD44B48"/>
    <w:rsid w:val="0C161D37"/>
    <w:rsid w:val="0C2474FB"/>
    <w:rsid w:val="0C2D1696"/>
    <w:rsid w:val="0C377085"/>
    <w:rsid w:val="0C645C26"/>
    <w:rsid w:val="0DAA4440"/>
    <w:rsid w:val="0E0B1B42"/>
    <w:rsid w:val="0E1241F0"/>
    <w:rsid w:val="0F3D3F7D"/>
    <w:rsid w:val="0F432FFC"/>
    <w:rsid w:val="0F8C0A60"/>
    <w:rsid w:val="110E4A2F"/>
    <w:rsid w:val="11B61DC5"/>
    <w:rsid w:val="12160ED2"/>
    <w:rsid w:val="12550391"/>
    <w:rsid w:val="12EB6199"/>
    <w:rsid w:val="13D43BA7"/>
    <w:rsid w:val="14095A63"/>
    <w:rsid w:val="1432607A"/>
    <w:rsid w:val="14606204"/>
    <w:rsid w:val="15972443"/>
    <w:rsid w:val="15EB77B1"/>
    <w:rsid w:val="17472D2A"/>
    <w:rsid w:val="18F50E29"/>
    <w:rsid w:val="19D72197"/>
    <w:rsid w:val="19E4445F"/>
    <w:rsid w:val="1BB371E2"/>
    <w:rsid w:val="1C280A6A"/>
    <w:rsid w:val="1CB174D9"/>
    <w:rsid w:val="1D7D6213"/>
    <w:rsid w:val="1DA63635"/>
    <w:rsid w:val="1E34414B"/>
    <w:rsid w:val="20B20248"/>
    <w:rsid w:val="21A77761"/>
    <w:rsid w:val="22830107"/>
    <w:rsid w:val="229121BE"/>
    <w:rsid w:val="22C500B9"/>
    <w:rsid w:val="231846DD"/>
    <w:rsid w:val="231F5A1C"/>
    <w:rsid w:val="23987A42"/>
    <w:rsid w:val="247632E3"/>
    <w:rsid w:val="24F86524"/>
    <w:rsid w:val="254C1482"/>
    <w:rsid w:val="25AB7AFD"/>
    <w:rsid w:val="25D56865"/>
    <w:rsid w:val="25E2722C"/>
    <w:rsid w:val="26E95C15"/>
    <w:rsid w:val="2727331C"/>
    <w:rsid w:val="27421CD9"/>
    <w:rsid w:val="27544E30"/>
    <w:rsid w:val="27747016"/>
    <w:rsid w:val="280253BA"/>
    <w:rsid w:val="28C92A17"/>
    <w:rsid w:val="2A4672C6"/>
    <w:rsid w:val="2A9E191C"/>
    <w:rsid w:val="2B2D4A4E"/>
    <w:rsid w:val="2B33475A"/>
    <w:rsid w:val="2B864D71"/>
    <w:rsid w:val="2BF75976"/>
    <w:rsid w:val="2F2F2A07"/>
    <w:rsid w:val="2FCE2CA3"/>
    <w:rsid w:val="301D7EFA"/>
    <w:rsid w:val="30274D42"/>
    <w:rsid w:val="306D2B87"/>
    <w:rsid w:val="30926281"/>
    <w:rsid w:val="317C228B"/>
    <w:rsid w:val="31C00F85"/>
    <w:rsid w:val="3210798D"/>
    <w:rsid w:val="32F65F3B"/>
    <w:rsid w:val="331456EA"/>
    <w:rsid w:val="33C566E9"/>
    <w:rsid w:val="34AF0B2F"/>
    <w:rsid w:val="34EE34A0"/>
    <w:rsid w:val="3632560E"/>
    <w:rsid w:val="36835862"/>
    <w:rsid w:val="36C97D20"/>
    <w:rsid w:val="394808CF"/>
    <w:rsid w:val="395C22FE"/>
    <w:rsid w:val="3A1C285D"/>
    <w:rsid w:val="3A5C3895"/>
    <w:rsid w:val="3BAC6E65"/>
    <w:rsid w:val="3EBC016B"/>
    <w:rsid w:val="3FE7673C"/>
    <w:rsid w:val="4105337E"/>
    <w:rsid w:val="41E444BB"/>
    <w:rsid w:val="42D54C4D"/>
    <w:rsid w:val="433938B8"/>
    <w:rsid w:val="437D25BE"/>
    <w:rsid w:val="45796DB6"/>
    <w:rsid w:val="46954203"/>
    <w:rsid w:val="46EB783F"/>
    <w:rsid w:val="472E226E"/>
    <w:rsid w:val="47566913"/>
    <w:rsid w:val="47B43464"/>
    <w:rsid w:val="480908C5"/>
    <w:rsid w:val="483572AD"/>
    <w:rsid w:val="489857A5"/>
    <w:rsid w:val="489C05F3"/>
    <w:rsid w:val="49B06B1E"/>
    <w:rsid w:val="4B272E10"/>
    <w:rsid w:val="4CD34FFD"/>
    <w:rsid w:val="4E694959"/>
    <w:rsid w:val="4F677366"/>
    <w:rsid w:val="501574A1"/>
    <w:rsid w:val="504B73DC"/>
    <w:rsid w:val="511E7769"/>
    <w:rsid w:val="51AC54F9"/>
    <w:rsid w:val="532D11DF"/>
    <w:rsid w:val="567A71CB"/>
    <w:rsid w:val="57306198"/>
    <w:rsid w:val="57AE0B41"/>
    <w:rsid w:val="57E444B4"/>
    <w:rsid w:val="585F62DF"/>
    <w:rsid w:val="587873A1"/>
    <w:rsid w:val="58F00CE5"/>
    <w:rsid w:val="5A820063"/>
    <w:rsid w:val="5AC93EE4"/>
    <w:rsid w:val="5B874B22"/>
    <w:rsid w:val="5D8B623D"/>
    <w:rsid w:val="5DA525A3"/>
    <w:rsid w:val="5E2F2654"/>
    <w:rsid w:val="5E565A8E"/>
    <w:rsid w:val="5F7F2DC3"/>
    <w:rsid w:val="5F856DF3"/>
    <w:rsid w:val="5F9F5213"/>
    <w:rsid w:val="60315208"/>
    <w:rsid w:val="606C3347"/>
    <w:rsid w:val="616E4E35"/>
    <w:rsid w:val="61B054B5"/>
    <w:rsid w:val="61E42F96"/>
    <w:rsid w:val="627E55B4"/>
    <w:rsid w:val="62F014D9"/>
    <w:rsid w:val="63155F18"/>
    <w:rsid w:val="6360377B"/>
    <w:rsid w:val="63E82359"/>
    <w:rsid w:val="64925346"/>
    <w:rsid w:val="654E74BF"/>
    <w:rsid w:val="65654809"/>
    <w:rsid w:val="6662289A"/>
    <w:rsid w:val="67146B4F"/>
    <w:rsid w:val="6957294A"/>
    <w:rsid w:val="69AC2A06"/>
    <w:rsid w:val="6A1567FD"/>
    <w:rsid w:val="6A674575"/>
    <w:rsid w:val="6B3158B9"/>
    <w:rsid w:val="6C1D0C22"/>
    <w:rsid w:val="6C2268CB"/>
    <w:rsid w:val="6C623748"/>
    <w:rsid w:val="6C713C39"/>
    <w:rsid w:val="6CF71EF1"/>
    <w:rsid w:val="6F1D47CF"/>
    <w:rsid w:val="6FBB3E44"/>
    <w:rsid w:val="70BA2C8E"/>
    <w:rsid w:val="70FB6E5D"/>
    <w:rsid w:val="71213CDA"/>
    <w:rsid w:val="712D08E8"/>
    <w:rsid w:val="718304F0"/>
    <w:rsid w:val="719967AA"/>
    <w:rsid w:val="71DD33BE"/>
    <w:rsid w:val="72576F01"/>
    <w:rsid w:val="75371D1E"/>
    <w:rsid w:val="75E87DA8"/>
    <w:rsid w:val="761738FD"/>
    <w:rsid w:val="770422FE"/>
    <w:rsid w:val="774D3A7A"/>
    <w:rsid w:val="78C7492C"/>
    <w:rsid w:val="7A067F11"/>
    <w:rsid w:val="7A3A4FFF"/>
    <w:rsid w:val="7BD77DB7"/>
    <w:rsid w:val="7E492AC2"/>
    <w:rsid w:val="7E6B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cs="Times New Roman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Strong"/>
    <w:qFormat/>
    <w:uiPriority w:val="0"/>
    <w:rPr>
      <w:b/>
    </w:rPr>
  </w:style>
  <w:style w:type="character" w:customStyle="1" w:styleId="9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5480</Words>
  <Characters>7977</Characters>
  <Lines>64</Lines>
  <Paragraphs>18</Paragraphs>
  <TotalTime>0</TotalTime>
  <ScaleCrop>false</ScaleCrop>
  <LinksUpToDate>false</LinksUpToDate>
  <CharactersWithSpaces>7981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2022-03-26T09:00:00Z</dcterms:created>
  <dc:creator>Zhu Yipeng</dc:creator>
  <cp:lastModifiedBy>faithbook</cp:lastModifiedBy>
  <cp:lastPrinted>2022-04-12T03:16:00Z</cp:lastPrinted>
  <dcterms:modified xsi:type="dcterms:W3CDTF">2022-05-06T04:47:02Z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9006C27C7D034249B79FD5664A9E9773</vt:lpwstr>
  </property>
  <property fmtid="{D5CDD505-2E9C-101B-9397-08002B2CF9AE}" pid="4" name="commondata">
    <vt:lpwstr>eyJoZGlkIjoiMTA4NTUzMDM4NTE1NDc3MGRmMmY1ODgwMjQ1NjVjZDAifQ==</vt:lpwstr>
  </property>
</Properties>
</file>